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16" w:tblpY="1472"/>
        <w:tblW w:w="14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0"/>
      </w:tblGrid>
      <w:tr w:rsidR="007A19AF" w:rsidTr="00AC23BD">
        <w:trPr>
          <w:trHeight w:val="8617"/>
        </w:trPr>
        <w:tc>
          <w:tcPr>
            <w:tcW w:w="14860" w:type="dxa"/>
          </w:tcPr>
          <w:p w:rsidR="007A19AF" w:rsidRDefault="007A19AF">
            <w:pPr>
              <w:rPr>
                <w:sz w:val="24"/>
                <w:szCs w:val="28"/>
              </w:rPr>
            </w:pPr>
          </w:p>
          <w:p w:rsidR="007A19AF" w:rsidRDefault="00766A06">
            <w:pPr>
              <w:pStyle w:val="a5"/>
              <w:rPr>
                <w:rFonts w:ascii="华文中宋" w:eastAsia="华文中宋" w:hAnsi="华文中宋"/>
                <w:sz w:val="44"/>
                <w:szCs w:val="36"/>
                <w:u w:val="double"/>
              </w:rPr>
            </w:pPr>
            <w:r>
              <w:rPr>
                <w:rFonts w:ascii="华文中宋" w:eastAsia="华文中宋" w:hAnsi="华文中宋"/>
                <w:noProof/>
                <w:sz w:val="4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C9CA0B2" wp14:editId="7FCDB4F6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10795</wp:posOffset>
                      </wp:positionV>
                      <wp:extent cx="285750" cy="299085"/>
                      <wp:effectExtent l="0" t="0" r="0" b="5715"/>
                      <wp:wrapNone/>
                      <wp:docPr id="5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9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:rsidR="007A19AF" w:rsidRDefault="00766A06">
                                  <w:pPr>
                                    <w:rPr>
                                      <w:rFonts w:ascii="华文行楷" w:eastAsia="华文行楷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华文行楷" w:eastAsia="华文行楷" w:hint="eastAsia"/>
                                    </w:rPr>
                                    <w:t>装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style="position:absolute;left:0;text-align:left;margin-left:-32pt;margin-top:.85pt;width:22.5pt;height:23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" fillcolor="white [3201]" stroked="f" strokeweight="1pt">
                      <v:textbox>
                        <w:txbxContent>
                          <w:p w:rsidR="007A19AF" w:rsidRDefault="00766A06">
                            <w:pPr>
                              <w:rPr>
                                <w:rFonts w:ascii="华文行楷" w:eastAsia="华文行楷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</w:rPr>
                              <w:t>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华文中宋" w:eastAsia="华文中宋" w:hAnsi="华文中宋" w:hint="eastAsia"/>
                <w:sz w:val="44"/>
                <w:szCs w:val="36"/>
                <w:u w:val="double"/>
              </w:rPr>
              <w:t>票   据   粘   贴   单</w:t>
            </w:r>
          </w:p>
          <w:p w:rsidR="007A19AF" w:rsidRDefault="007A19AF"/>
          <w:p w:rsidR="007A19AF" w:rsidRDefault="007A19AF">
            <w:pPr>
              <w:rPr>
                <w:sz w:val="24"/>
                <w:szCs w:val="28"/>
              </w:rPr>
            </w:pPr>
          </w:p>
          <w:p w:rsidR="00AC23BD" w:rsidRDefault="00766A06">
            <w:pPr>
              <w:adjustRightInd w:val="0"/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一、票据粘贴单：需</w:t>
            </w:r>
            <w:r>
              <w:rPr>
                <w:rFonts w:ascii="华文琥珀" w:eastAsia="华文琥珀" w:hint="eastAsia"/>
                <w:sz w:val="28"/>
                <w:szCs w:val="28"/>
              </w:rPr>
              <w:t>保持平整</w:t>
            </w:r>
            <w:r>
              <w:rPr>
                <w:rFonts w:hint="eastAsia"/>
                <w:sz w:val="24"/>
                <w:szCs w:val="28"/>
              </w:rPr>
              <w:t>。</w:t>
            </w:r>
          </w:p>
          <w:p w:rsidR="007A19AF" w:rsidRDefault="00766A06">
            <w:pPr>
              <w:adjustRightInd w:val="0"/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rFonts w:ascii="华文中宋" w:eastAsia="华文中宋" w:hAnsi="华文中宋"/>
                <w:noProof/>
                <w:sz w:val="40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1A43B94" wp14:editId="648E5A21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614680</wp:posOffset>
                      </wp:positionV>
                      <wp:extent cx="257175" cy="284480"/>
                      <wp:effectExtent l="0" t="0" r="9525" b="127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7A19AF" w:rsidRDefault="00766A06">
                                  <w:pPr>
                                    <w:rPr>
                                      <w:rFonts w:ascii="华文行楷" w:eastAsia="华文行楷"/>
                                    </w:rPr>
                                  </w:pPr>
                                  <w:r>
                                    <w:rPr>
                                      <w:rFonts w:ascii="华文行楷" w:eastAsia="华文行楷" w:hint="eastAsia"/>
                                    </w:rPr>
                                    <w:t>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7" type="#_x0000_t202" style="position:absolute;left:0;text-align:left;margin-left:-32pt;margin-top:48.4pt;width:20.25pt;height:22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" stroked="f">
                      <v:textbox>
                        <w:txbxContent>
                          <w:p w:rsidR="007A19AF" w:rsidRDefault="00766A06">
                            <w:pPr>
                              <w:rPr>
                                <w:rFonts w:ascii="华文行楷" w:eastAsia="华文行楷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</w:rPr>
                              <w:t>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8"/>
              </w:rPr>
              <w:t>二、票据粘贴：按照票据</w:t>
            </w:r>
            <w:r>
              <w:rPr>
                <w:rFonts w:ascii="华文琥珀" w:eastAsia="华文琥珀" w:hint="eastAsia"/>
                <w:sz w:val="28"/>
                <w:szCs w:val="28"/>
              </w:rPr>
              <w:t>规格</w:t>
            </w:r>
            <w:r>
              <w:rPr>
                <w:rFonts w:hint="eastAsia"/>
                <w:sz w:val="24"/>
                <w:szCs w:val="28"/>
              </w:rPr>
              <w:t>进行</w:t>
            </w:r>
            <w:r>
              <w:rPr>
                <w:rFonts w:ascii="华文琥珀" w:eastAsia="华文琥珀" w:hint="eastAsia"/>
                <w:sz w:val="28"/>
                <w:szCs w:val="28"/>
              </w:rPr>
              <w:t>分类</w:t>
            </w:r>
            <w:r>
              <w:rPr>
                <w:rFonts w:hint="eastAsia"/>
                <w:sz w:val="24"/>
                <w:szCs w:val="28"/>
              </w:rPr>
              <w:t>，</w:t>
            </w:r>
            <w:r>
              <w:rPr>
                <w:rFonts w:ascii="华文琥珀" w:eastAsia="华文琥珀" w:hint="eastAsia"/>
                <w:sz w:val="28"/>
                <w:szCs w:val="28"/>
              </w:rPr>
              <w:t>鱼鳞式从左向右牢固粘贴</w:t>
            </w:r>
            <w:r>
              <w:rPr>
                <w:rFonts w:hint="eastAsia"/>
                <w:sz w:val="24"/>
                <w:szCs w:val="28"/>
              </w:rPr>
              <w:t>；</w:t>
            </w:r>
            <w:r>
              <w:rPr>
                <w:rFonts w:hint="eastAsia"/>
                <w:sz w:val="24"/>
                <w:szCs w:val="28"/>
              </w:rPr>
              <w:t>A4</w:t>
            </w:r>
            <w:r>
              <w:rPr>
                <w:rFonts w:hint="eastAsia"/>
                <w:sz w:val="24"/>
                <w:szCs w:val="28"/>
              </w:rPr>
              <w:t>版式材料整齐</w:t>
            </w:r>
            <w:r>
              <w:rPr>
                <w:rFonts w:ascii="华文琥珀" w:eastAsia="华文琥珀" w:hint="eastAsia"/>
                <w:sz w:val="28"/>
                <w:szCs w:val="28"/>
              </w:rPr>
              <w:t>横向附于粘贴单后</w:t>
            </w:r>
            <w:r>
              <w:rPr>
                <w:rFonts w:hint="eastAsia"/>
                <w:sz w:val="24"/>
                <w:szCs w:val="28"/>
              </w:rPr>
              <w:t>；票据粘贴不得超出装订线和</w:t>
            </w:r>
            <w:r>
              <w:rPr>
                <w:rFonts w:hint="eastAsia"/>
                <w:sz w:val="24"/>
                <w:szCs w:val="28"/>
              </w:rPr>
              <w:t>A4</w:t>
            </w:r>
            <w:r>
              <w:rPr>
                <w:rFonts w:hint="eastAsia"/>
                <w:sz w:val="24"/>
                <w:szCs w:val="28"/>
              </w:rPr>
              <w:t>纸边沿，不得遮盖金额、张数、相关人员签字等重要信息，票据不得折叠。</w:t>
            </w:r>
          </w:p>
          <w:p w:rsidR="007A19AF" w:rsidRDefault="00766A06">
            <w:pPr>
              <w:adjustRightInd w:val="0"/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三、特别提示：</w:t>
            </w:r>
          </w:p>
          <w:p w:rsidR="007A19AF" w:rsidRDefault="00766A06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 w:cs="华文仿宋"/>
                <w:color w:val="333333"/>
                <w:kern w:val="0"/>
                <w:sz w:val="27"/>
                <w:szCs w:val="27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  <w:r>
              <w:rPr>
                <w:rFonts w:hint="eastAsia"/>
                <w:sz w:val="24"/>
                <w:szCs w:val="28"/>
              </w:rPr>
              <w:t>粘贴票据必须为</w:t>
            </w:r>
            <w:r>
              <w:rPr>
                <w:rFonts w:ascii="华文琥珀" w:eastAsia="华文琥珀" w:hint="eastAsia"/>
                <w:sz w:val="28"/>
                <w:szCs w:val="28"/>
              </w:rPr>
              <w:t>合法票据</w:t>
            </w:r>
            <w:r>
              <w:rPr>
                <w:rFonts w:hint="eastAsia"/>
                <w:sz w:val="24"/>
                <w:szCs w:val="28"/>
              </w:rPr>
              <w:t>。所报费用需保证</w:t>
            </w:r>
            <w:r>
              <w:rPr>
                <w:rFonts w:ascii="华文琥珀" w:eastAsia="华文琥珀" w:hint="eastAsia"/>
                <w:sz w:val="28"/>
                <w:szCs w:val="28"/>
              </w:rPr>
              <w:t>真实性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7"/>
                <w:szCs w:val="27"/>
                <w:lang w:bidi="ar"/>
              </w:rPr>
              <w:t>、</w:t>
            </w:r>
            <w:r>
              <w:rPr>
                <w:rFonts w:ascii="华文琥珀" w:eastAsia="华文琥珀" w:hint="eastAsia"/>
                <w:sz w:val="28"/>
                <w:szCs w:val="28"/>
              </w:rPr>
              <w:t>合</w:t>
            </w:r>
            <w:proofErr w:type="gramStart"/>
            <w:r>
              <w:rPr>
                <w:rFonts w:ascii="华文琥珀" w:eastAsia="华文琥珀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华文琥珀" w:eastAsia="华文琥珀" w:hint="eastAsia"/>
                <w:sz w:val="28"/>
                <w:szCs w:val="28"/>
              </w:rPr>
              <w:t>性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7"/>
                <w:szCs w:val="27"/>
                <w:lang w:bidi="ar"/>
              </w:rPr>
              <w:t>、</w:t>
            </w:r>
            <w:r>
              <w:rPr>
                <w:rFonts w:ascii="华文琥珀" w:eastAsia="华文琥珀" w:hint="eastAsia"/>
                <w:sz w:val="28"/>
                <w:szCs w:val="28"/>
              </w:rPr>
              <w:t>合理性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7"/>
                <w:szCs w:val="27"/>
                <w:lang w:bidi="ar"/>
              </w:rPr>
              <w:t>、</w:t>
            </w:r>
            <w:r>
              <w:rPr>
                <w:rFonts w:ascii="华文琥珀" w:eastAsia="华文琥珀" w:hint="eastAsia"/>
                <w:sz w:val="28"/>
                <w:szCs w:val="28"/>
              </w:rPr>
              <w:t>相关性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7"/>
                <w:szCs w:val="27"/>
                <w:lang w:bidi="ar"/>
              </w:rPr>
              <w:t>；</w:t>
            </w:r>
          </w:p>
          <w:p w:rsidR="007A19AF" w:rsidRDefault="00766A06">
            <w:pPr>
              <w:adjustRightInd w:val="0"/>
              <w:snapToGrid w:val="0"/>
              <w:spacing w:line="360" w:lineRule="auto"/>
              <w:rPr>
                <w:rFonts w:ascii="华文仿宋" w:eastAsia="华文仿宋" w:hAnsi="华文仿宋" w:cs="华文仿宋"/>
                <w:color w:val="333333"/>
                <w:kern w:val="0"/>
                <w:sz w:val="27"/>
                <w:szCs w:val="27"/>
                <w:lang w:bidi="ar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  <w:r>
              <w:rPr>
                <w:rFonts w:hint="eastAsia"/>
                <w:sz w:val="24"/>
                <w:szCs w:val="28"/>
              </w:rPr>
              <w:t>签字需使用</w:t>
            </w:r>
            <w:r>
              <w:rPr>
                <w:rFonts w:ascii="华文琥珀" w:eastAsia="华文琥珀" w:hint="eastAsia"/>
                <w:sz w:val="28"/>
                <w:szCs w:val="28"/>
              </w:rPr>
              <w:t>蓝黑钢笔</w:t>
            </w:r>
            <w:r>
              <w:rPr>
                <w:rFonts w:hint="eastAsia"/>
                <w:sz w:val="24"/>
                <w:szCs w:val="28"/>
              </w:rPr>
              <w:t>或</w:t>
            </w:r>
            <w:r>
              <w:rPr>
                <w:rFonts w:ascii="华文琥珀" w:eastAsia="华文琥珀" w:hint="eastAsia"/>
                <w:sz w:val="28"/>
                <w:szCs w:val="28"/>
              </w:rPr>
              <w:t>中性笔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7"/>
                <w:szCs w:val="27"/>
                <w:lang w:bidi="ar"/>
              </w:rPr>
              <w:t>；</w:t>
            </w:r>
          </w:p>
          <w:p w:rsidR="007A19AF" w:rsidRDefault="00766A06">
            <w:pPr>
              <w:adjustRightInd w:val="0"/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  <w:r>
              <w:rPr>
                <w:rFonts w:hint="eastAsia"/>
                <w:sz w:val="24"/>
                <w:szCs w:val="28"/>
              </w:rPr>
              <w:t>国际票据填写</w:t>
            </w:r>
            <w:r>
              <w:rPr>
                <w:rFonts w:ascii="华文琥珀" w:eastAsia="华文琥珀" w:hint="eastAsia"/>
                <w:sz w:val="28"/>
                <w:szCs w:val="28"/>
              </w:rPr>
              <w:t>外币金额</w:t>
            </w:r>
            <w:r>
              <w:rPr>
                <w:rFonts w:hint="eastAsia"/>
                <w:sz w:val="24"/>
                <w:szCs w:val="28"/>
              </w:rPr>
              <w:t>及</w:t>
            </w:r>
            <w:r>
              <w:rPr>
                <w:rFonts w:ascii="华文琥珀" w:eastAsia="华文琥珀" w:hint="eastAsia"/>
                <w:sz w:val="28"/>
                <w:szCs w:val="28"/>
              </w:rPr>
              <w:t>币种</w:t>
            </w:r>
            <w:r>
              <w:rPr>
                <w:rFonts w:ascii="华文仿宋" w:eastAsia="华文仿宋" w:hAnsi="华文仿宋" w:cs="华文仿宋" w:hint="eastAsia"/>
                <w:color w:val="333333"/>
                <w:kern w:val="0"/>
                <w:sz w:val="27"/>
                <w:szCs w:val="27"/>
                <w:lang w:bidi="ar"/>
              </w:rPr>
              <w:t>；</w:t>
            </w:r>
          </w:p>
          <w:p w:rsidR="007A19AF" w:rsidRDefault="00766A06">
            <w:pPr>
              <w:adjustRightInd w:val="0"/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249B20" wp14:editId="4B5FED1F">
                      <wp:simplePos x="0" y="0"/>
                      <wp:positionH relativeFrom="column">
                        <wp:posOffset>-414020</wp:posOffset>
                      </wp:positionH>
                      <wp:positionV relativeFrom="paragraph">
                        <wp:posOffset>354330</wp:posOffset>
                      </wp:positionV>
                      <wp:extent cx="241300" cy="255905"/>
                      <wp:effectExtent l="0" t="0" r="6350" b="10795"/>
                      <wp:wrapNone/>
                      <wp:docPr id="8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noFill/>
                              </a:ln>
                            </wps:spPr>
                            <wps:txbx>
                              <w:txbxContent>
                                <w:p w:rsidR="007A19AF" w:rsidRDefault="00766A06">
                                  <w:pPr>
                                    <w:rPr>
                                      <w:rFonts w:ascii="华文行楷" w:eastAsia="华文行楷"/>
                                    </w:rPr>
                                  </w:pPr>
                                  <w:r>
                                    <w:rPr>
                                      <w:rFonts w:ascii="华文行楷" w:eastAsia="华文行楷" w:hint="eastAsia"/>
                                    </w:rPr>
                                    <w:t>线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8" style="position:absolute;left:0;text-align:left;margin-left:-32.6pt;margin-top:27.9pt;width:19pt;height:20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" fillcolor="white [3201]" stroked="f" strokeweight="1pt">
                      <v:textbox>
                        <w:txbxContent>
                          <w:p w:rsidR="007A19AF" w:rsidRDefault="00766A06">
                            <w:pPr>
                              <w:rPr>
                                <w:rFonts w:ascii="华文行楷" w:eastAsia="华文行楷"/>
                              </w:rPr>
                            </w:pPr>
                            <w:r>
                              <w:rPr>
                                <w:rFonts w:ascii="华文行楷" w:eastAsia="华文行楷" w:hint="eastAsia"/>
                              </w:rPr>
                              <w:t>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8"/>
              </w:rPr>
              <w:t>4.</w:t>
            </w:r>
            <w:r>
              <w:rPr>
                <w:rFonts w:hint="eastAsia"/>
                <w:sz w:val="24"/>
                <w:szCs w:val="28"/>
              </w:rPr>
              <w:t>发票单位名称“</w:t>
            </w:r>
            <w:r w:rsidR="00AC23BD">
              <w:rPr>
                <w:rFonts w:ascii="华文琥珀" w:eastAsia="华文琥珀" w:hint="eastAsia"/>
                <w:sz w:val="28"/>
                <w:szCs w:val="28"/>
              </w:rPr>
              <w:t>重庆城市职业学院</w:t>
            </w:r>
            <w:r>
              <w:rPr>
                <w:rFonts w:hint="eastAsia"/>
                <w:sz w:val="24"/>
                <w:szCs w:val="28"/>
              </w:rPr>
              <w:t>”，税号、日期、品名、单价、数量、金额、印章等信息准确完整，字迹清楚，大小写金额一致；</w:t>
            </w:r>
          </w:p>
          <w:p w:rsidR="007A19AF" w:rsidRDefault="00766A06">
            <w:pPr>
              <w:adjustRightInd w:val="0"/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  <w:r>
              <w:rPr>
                <w:rFonts w:hint="eastAsia"/>
                <w:sz w:val="24"/>
                <w:szCs w:val="28"/>
              </w:rPr>
              <w:t>综合商店或超市票据需粘贴</w:t>
            </w:r>
            <w:r>
              <w:rPr>
                <w:rFonts w:ascii="华文琥珀" w:eastAsia="华文琥珀" w:hint="eastAsia"/>
                <w:sz w:val="28"/>
                <w:szCs w:val="28"/>
              </w:rPr>
              <w:t>机打购物小票</w:t>
            </w:r>
            <w:r>
              <w:rPr>
                <w:rFonts w:hint="eastAsia"/>
                <w:sz w:val="24"/>
                <w:szCs w:val="28"/>
              </w:rPr>
              <w:t>；</w:t>
            </w:r>
          </w:p>
          <w:p w:rsidR="007A19AF" w:rsidRDefault="00766A06">
            <w:pPr>
              <w:adjustRightInd w:val="0"/>
              <w:snapToGrid w:val="0"/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  <w:r>
              <w:rPr>
                <w:rFonts w:hint="eastAsia"/>
                <w:sz w:val="24"/>
                <w:szCs w:val="28"/>
              </w:rPr>
              <w:t>单张金额或连号发票累计金额</w:t>
            </w:r>
            <w:r>
              <w:rPr>
                <w:rFonts w:ascii="华文琥珀" w:eastAsia="华文琥珀" w:hint="eastAsia"/>
                <w:sz w:val="28"/>
                <w:szCs w:val="28"/>
              </w:rPr>
              <w:t>≥1000元</w:t>
            </w:r>
            <w:r>
              <w:rPr>
                <w:rFonts w:hint="eastAsia"/>
                <w:sz w:val="24"/>
                <w:szCs w:val="28"/>
              </w:rPr>
              <w:t>，由经办人</w:t>
            </w:r>
            <w:r>
              <w:rPr>
                <w:rFonts w:ascii="华文琥珀" w:eastAsia="华文琥珀" w:hint="eastAsia"/>
                <w:sz w:val="28"/>
                <w:szCs w:val="28"/>
              </w:rPr>
              <w:t>查验发票真伪</w:t>
            </w:r>
            <w:r>
              <w:rPr>
                <w:rFonts w:hint="eastAsia"/>
                <w:sz w:val="24"/>
                <w:szCs w:val="28"/>
              </w:rPr>
              <w:t>；</w:t>
            </w:r>
            <w:bookmarkStart w:id="0" w:name="_GoBack"/>
            <w:bookmarkEnd w:id="0"/>
          </w:p>
          <w:p w:rsidR="007A19AF" w:rsidRDefault="007A19AF">
            <w:pPr>
              <w:adjustRightInd w:val="0"/>
              <w:snapToGrid w:val="0"/>
              <w:spacing w:line="360" w:lineRule="auto"/>
              <w:rPr>
                <w:sz w:val="24"/>
                <w:szCs w:val="28"/>
              </w:rPr>
            </w:pPr>
          </w:p>
        </w:tc>
      </w:tr>
    </w:tbl>
    <w:p w:rsidR="00AC23BD" w:rsidRPr="00AC23BD" w:rsidRDefault="00766A06" w:rsidP="00AC23BD">
      <w:pPr>
        <w:pStyle w:val="a5"/>
        <w:spacing w:line="20" w:lineRule="atLeast"/>
        <w:jc w:val="both"/>
        <w:rPr>
          <w:sz w:val="2"/>
        </w:rPr>
      </w:pPr>
      <w:r>
        <w:rPr>
          <w:rFonts w:ascii="华文中宋" w:eastAsia="华文中宋" w:hAnsi="华文中宋" w:hint="eastAsia"/>
          <w:noProof/>
          <w:sz w:val="44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EC1F68" wp14:editId="177DB3D2">
                <wp:simplePos x="0" y="0"/>
                <wp:positionH relativeFrom="column">
                  <wp:posOffset>-112395</wp:posOffset>
                </wp:positionH>
                <wp:positionV relativeFrom="paragraph">
                  <wp:posOffset>-615950</wp:posOffset>
                </wp:positionV>
                <wp:extent cx="7620" cy="7487920"/>
                <wp:effectExtent l="4445" t="0" r="6985" b="13335"/>
                <wp:wrapNone/>
                <wp:docPr id="6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487920"/>
                        </a:xfrm>
                        <a:prstGeom prst="straightConnector1">
                          <a:avLst/>
                        </a:prstGeom>
                        <a:ln w="3175" cap="rnd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10" o:spid="_x0000_s1026" o:spt="32" type="#_x0000_t32" style="position:absolute;left:0pt;margin-left:-8.85pt;margin-top:-48.5pt;height:589.6pt;width:0.6pt;z-index:251734016;mso-width-relative:page;mso-height-relative:page;" filled="f" stroked="t" coordsize="21600,21600" o:gfxdata="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HZGy2wAAAAwBAAAPAAAA&#10;AAAAAAEAIAAAACIAAABkcnMvZG93bnJldi54bWxQSwECFAAUAAAACACHTuJAW3gBn9kBAACXAwAA&#10;DgAAAAAAAAABACAAAAAqAQAAZHJzL2Uyb0RvYy54bWxQSwUGAAAAAAYABgBZAQAAdQUAAAAA&#10;">
                <v:fill on="f" focussize="0,0"/>
                <v:stroke weight="0.25pt" color="#000000" joinstyle="round" dashstyle="dash" endcap="round"/>
                <v:imagedata o:title=""/>
                <o:lock v:ext="edit" aspectratio="f"/>
              </v:shape>
            </w:pict>
          </mc:Fallback>
        </mc:AlternateContent>
      </w:r>
    </w:p>
    <w:p w:rsidR="00AC23BD" w:rsidRPr="00AC23BD" w:rsidRDefault="00AC23BD" w:rsidP="00AC23BD">
      <w:pPr>
        <w:tabs>
          <w:tab w:val="left" w:pos="3848"/>
        </w:tabs>
      </w:pPr>
      <w:r>
        <w:tab/>
      </w:r>
    </w:p>
    <w:tbl>
      <w:tblPr>
        <w:tblpPr w:leftFromText="180" w:rightFromText="180" w:vertAnchor="text" w:horzAnchor="page" w:tblpX="1787" w:tblpY="-2149"/>
        <w:tblOverlap w:val="never"/>
        <w:tblW w:w="18073" w:type="dxa"/>
        <w:tblLayout w:type="fixed"/>
        <w:tblLook w:val="04A0" w:firstRow="1" w:lastRow="0" w:firstColumn="1" w:lastColumn="0" w:noHBand="0" w:noVBand="1"/>
      </w:tblPr>
      <w:tblGrid>
        <w:gridCol w:w="18073"/>
      </w:tblGrid>
      <w:tr w:rsidR="00AC23BD" w:rsidTr="00AC23BD">
        <w:trPr>
          <w:trHeight w:val="359"/>
        </w:trPr>
        <w:tc>
          <w:tcPr>
            <w:tcW w:w="18073" w:type="dxa"/>
            <w:tcBorders>
              <w:bottom w:val="dotDash" w:sz="4" w:space="0" w:color="auto"/>
            </w:tcBorders>
            <w:vAlign w:val="bottom"/>
          </w:tcPr>
          <w:p w:rsidR="00AC23BD" w:rsidRDefault="00AC23BD" w:rsidP="00AC23BD">
            <w:pPr>
              <w:tabs>
                <w:tab w:val="left" w:pos="4200"/>
              </w:tabs>
              <w:ind w:firstLineChars="100" w:firstLine="221"/>
              <w:rPr>
                <w:b/>
                <w:sz w:val="22"/>
              </w:rPr>
            </w:pPr>
            <w:r w:rsidRPr="00AC23BD">
              <w:rPr>
                <w:rFonts w:hint="eastAsia"/>
                <w:b/>
                <w:sz w:val="22"/>
              </w:rPr>
              <w:t>以上经济业务真实有效，合计金额大写</w:t>
            </w:r>
            <w:r w:rsidRPr="00AC23BD">
              <w:rPr>
                <w:rFonts w:hint="eastAsia"/>
                <w:b/>
                <w:sz w:val="22"/>
              </w:rPr>
              <w:t xml:space="preserve">     </w:t>
            </w:r>
            <w:r w:rsidRPr="00AC23BD">
              <w:rPr>
                <w:rFonts w:hint="eastAsia"/>
                <w:b/>
                <w:sz w:val="22"/>
              </w:rPr>
              <w:t>万</w:t>
            </w:r>
            <w:r w:rsidRPr="00AC23BD">
              <w:rPr>
                <w:rFonts w:hint="eastAsia"/>
                <w:b/>
                <w:sz w:val="22"/>
              </w:rPr>
              <w:t xml:space="preserve">    </w:t>
            </w:r>
            <w:proofErr w:type="gramStart"/>
            <w:r w:rsidRPr="00AC23BD">
              <w:rPr>
                <w:rFonts w:hint="eastAsia"/>
                <w:b/>
                <w:sz w:val="22"/>
              </w:rPr>
              <w:t>仟</w:t>
            </w:r>
            <w:proofErr w:type="gramEnd"/>
            <w:r w:rsidRPr="00AC23BD">
              <w:rPr>
                <w:rFonts w:hint="eastAsia"/>
                <w:b/>
                <w:sz w:val="22"/>
              </w:rPr>
              <w:t xml:space="preserve">    </w:t>
            </w:r>
            <w:proofErr w:type="gramStart"/>
            <w:r w:rsidRPr="00AC23BD">
              <w:rPr>
                <w:rFonts w:hint="eastAsia"/>
                <w:b/>
                <w:sz w:val="22"/>
              </w:rPr>
              <w:t>佰</w:t>
            </w:r>
            <w:proofErr w:type="gramEnd"/>
            <w:r w:rsidRPr="00AC23BD">
              <w:rPr>
                <w:rFonts w:hint="eastAsia"/>
                <w:b/>
                <w:sz w:val="22"/>
              </w:rPr>
              <w:t xml:space="preserve">    </w:t>
            </w:r>
            <w:r w:rsidRPr="00AC23BD">
              <w:rPr>
                <w:rFonts w:hint="eastAsia"/>
                <w:b/>
                <w:sz w:val="22"/>
              </w:rPr>
              <w:t>拾</w:t>
            </w:r>
            <w:r w:rsidRPr="00AC23BD">
              <w:rPr>
                <w:rFonts w:hint="eastAsia"/>
                <w:b/>
                <w:sz w:val="22"/>
              </w:rPr>
              <w:t xml:space="preserve">    </w:t>
            </w:r>
            <w:r w:rsidRPr="00AC23BD">
              <w:rPr>
                <w:rFonts w:hint="eastAsia"/>
                <w:b/>
                <w:sz w:val="22"/>
              </w:rPr>
              <w:t>元</w:t>
            </w:r>
            <w:r w:rsidRPr="00AC23BD">
              <w:rPr>
                <w:rFonts w:hint="eastAsia"/>
                <w:b/>
                <w:sz w:val="22"/>
              </w:rPr>
              <w:t xml:space="preserve">    </w:t>
            </w:r>
            <w:r w:rsidRPr="00AC23BD">
              <w:rPr>
                <w:rFonts w:hint="eastAsia"/>
                <w:b/>
                <w:sz w:val="22"/>
              </w:rPr>
              <w:t>角</w:t>
            </w:r>
            <w:r w:rsidRPr="00AC23BD">
              <w:rPr>
                <w:rFonts w:hint="eastAsia"/>
                <w:b/>
                <w:sz w:val="22"/>
              </w:rPr>
              <w:t xml:space="preserve">    </w:t>
            </w:r>
            <w:r w:rsidRPr="00AC23BD">
              <w:rPr>
                <w:rFonts w:hint="eastAsia"/>
                <w:b/>
                <w:sz w:val="22"/>
              </w:rPr>
              <w:t>分￥</w:t>
            </w:r>
            <w:r w:rsidRPr="00AC23BD">
              <w:rPr>
                <w:rFonts w:hint="eastAsia"/>
                <w:b/>
                <w:sz w:val="22"/>
              </w:rPr>
              <w:t xml:space="preserve">                </w:t>
            </w:r>
            <w:r w:rsidRPr="00AC23BD">
              <w:rPr>
                <w:rFonts w:hint="eastAsia"/>
                <w:b/>
                <w:sz w:val="22"/>
              </w:rPr>
              <w:t>，票据共计</w:t>
            </w:r>
            <w:r w:rsidRPr="00AC23BD">
              <w:rPr>
                <w:rFonts w:hint="eastAsia"/>
                <w:b/>
                <w:sz w:val="22"/>
              </w:rPr>
              <w:t xml:space="preserve">    </w:t>
            </w:r>
            <w:r w:rsidRPr="00AC23BD">
              <w:rPr>
                <w:rFonts w:hint="eastAsia"/>
                <w:b/>
                <w:sz w:val="22"/>
              </w:rPr>
              <w:t>张</w:t>
            </w:r>
          </w:p>
          <w:p w:rsidR="00AC23BD" w:rsidRDefault="000E3007" w:rsidP="000E3007">
            <w:pPr>
              <w:tabs>
                <w:tab w:val="left" w:pos="4200"/>
              </w:tabs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</w:rPr>
              <w:t>经办人签字：</w:t>
            </w:r>
            <w:r>
              <w:rPr>
                <w:rFonts w:hint="eastAsia"/>
                <w:b/>
                <w:sz w:val="22"/>
              </w:rPr>
              <w:t xml:space="preserve">   </w:t>
            </w:r>
            <w:r>
              <w:rPr>
                <w:rFonts w:hint="eastAsia"/>
                <w:b/>
                <w:sz w:val="22"/>
              </w:rPr>
              <w:t xml:space="preserve">                            </w:t>
            </w:r>
            <w:r w:rsidR="00AC23BD">
              <w:rPr>
                <w:rFonts w:hint="eastAsia"/>
                <w:b/>
                <w:sz w:val="22"/>
              </w:rPr>
              <w:t xml:space="preserve">  </w:t>
            </w:r>
            <w:r w:rsidR="00AC23BD">
              <w:rPr>
                <w:rFonts w:hint="eastAsia"/>
                <w:b/>
                <w:sz w:val="22"/>
              </w:rPr>
              <w:t>验收人签字：</w:t>
            </w:r>
            <w:r w:rsidR="00AC23BD">
              <w:rPr>
                <w:rFonts w:hint="eastAsia"/>
                <w:b/>
                <w:sz w:val="22"/>
              </w:rPr>
              <w:t xml:space="preserve">                                    </w:t>
            </w:r>
            <w:r>
              <w:rPr>
                <w:rFonts w:hint="eastAsia"/>
                <w:b/>
                <w:sz w:val="22"/>
              </w:rPr>
              <w:t>项目负责人签字：</w:t>
            </w:r>
          </w:p>
        </w:tc>
      </w:tr>
    </w:tbl>
    <w:p w:rsidR="007A19AF" w:rsidRPr="00AC23BD" w:rsidRDefault="007A19AF" w:rsidP="00AC23BD"/>
    <w:sectPr w:rsidR="007A19AF" w:rsidRPr="00AC23BD">
      <w:pgSz w:w="16838" w:h="11906" w:orient="landscape"/>
      <w:pgMar w:top="1021" w:right="1077" w:bottom="238" w:left="130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06" w:rsidRDefault="00D96906" w:rsidP="00DD331C">
      <w:r>
        <w:separator/>
      </w:r>
    </w:p>
  </w:endnote>
  <w:endnote w:type="continuationSeparator" w:id="0">
    <w:p w:rsidR="00D96906" w:rsidRDefault="00D96906" w:rsidP="00DD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06" w:rsidRDefault="00D96906" w:rsidP="00DD331C">
      <w:r>
        <w:separator/>
      </w:r>
    </w:p>
  </w:footnote>
  <w:footnote w:type="continuationSeparator" w:id="0">
    <w:p w:rsidR="00D96906" w:rsidRDefault="00D96906" w:rsidP="00DD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A1"/>
    <w:rsid w:val="000E3007"/>
    <w:rsid w:val="001C6357"/>
    <w:rsid w:val="001E0C38"/>
    <w:rsid w:val="00250B29"/>
    <w:rsid w:val="003552E5"/>
    <w:rsid w:val="005321FA"/>
    <w:rsid w:val="00537756"/>
    <w:rsid w:val="00554517"/>
    <w:rsid w:val="00635956"/>
    <w:rsid w:val="006C3345"/>
    <w:rsid w:val="00766A06"/>
    <w:rsid w:val="007A19AF"/>
    <w:rsid w:val="007C0747"/>
    <w:rsid w:val="00910C2F"/>
    <w:rsid w:val="00976764"/>
    <w:rsid w:val="00A62F1B"/>
    <w:rsid w:val="00A64DE1"/>
    <w:rsid w:val="00AB0AB2"/>
    <w:rsid w:val="00AC23BD"/>
    <w:rsid w:val="00C74E1D"/>
    <w:rsid w:val="00D206E7"/>
    <w:rsid w:val="00D96906"/>
    <w:rsid w:val="00DD331C"/>
    <w:rsid w:val="00EA53C8"/>
    <w:rsid w:val="00EB4E65"/>
    <w:rsid w:val="00EF27A1"/>
    <w:rsid w:val="00F41D72"/>
    <w:rsid w:val="02A01425"/>
    <w:rsid w:val="03AC657D"/>
    <w:rsid w:val="044C1B74"/>
    <w:rsid w:val="04C54D8E"/>
    <w:rsid w:val="05562A0D"/>
    <w:rsid w:val="05A75B4C"/>
    <w:rsid w:val="05E33C1E"/>
    <w:rsid w:val="0765472F"/>
    <w:rsid w:val="08FF4191"/>
    <w:rsid w:val="0BFD2CB1"/>
    <w:rsid w:val="0C312A68"/>
    <w:rsid w:val="0D4159AE"/>
    <w:rsid w:val="10E20707"/>
    <w:rsid w:val="110C735A"/>
    <w:rsid w:val="11F81C1B"/>
    <w:rsid w:val="12845E65"/>
    <w:rsid w:val="128C5F1D"/>
    <w:rsid w:val="12A92F8D"/>
    <w:rsid w:val="12C30D0A"/>
    <w:rsid w:val="13372573"/>
    <w:rsid w:val="1932365A"/>
    <w:rsid w:val="1BA36758"/>
    <w:rsid w:val="1D750C7D"/>
    <w:rsid w:val="1F8F353B"/>
    <w:rsid w:val="1FC2214C"/>
    <w:rsid w:val="21921141"/>
    <w:rsid w:val="27D60A27"/>
    <w:rsid w:val="287D1057"/>
    <w:rsid w:val="28935BB2"/>
    <w:rsid w:val="29FF3C2A"/>
    <w:rsid w:val="2C623CC2"/>
    <w:rsid w:val="2C7975A6"/>
    <w:rsid w:val="2CA12417"/>
    <w:rsid w:val="2E5628B3"/>
    <w:rsid w:val="2F450218"/>
    <w:rsid w:val="2F754716"/>
    <w:rsid w:val="2FA0021B"/>
    <w:rsid w:val="2FBC21DD"/>
    <w:rsid w:val="322C5709"/>
    <w:rsid w:val="326B4698"/>
    <w:rsid w:val="32FA58D9"/>
    <w:rsid w:val="33733A26"/>
    <w:rsid w:val="395558F7"/>
    <w:rsid w:val="3BC161C7"/>
    <w:rsid w:val="3BFB778C"/>
    <w:rsid w:val="3CCC2541"/>
    <w:rsid w:val="3CFC7806"/>
    <w:rsid w:val="47B87B32"/>
    <w:rsid w:val="492B023F"/>
    <w:rsid w:val="4A2D5744"/>
    <w:rsid w:val="4A6B6B0B"/>
    <w:rsid w:val="4A767E81"/>
    <w:rsid w:val="4D443D4C"/>
    <w:rsid w:val="4DD67568"/>
    <w:rsid w:val="4EDD696E"/>
    <w:rsid w:val="50CD1EA9"/>
    <w:rsid w:val="50F45EBD"/>
    <w:rsid w:val="54EE5534"/>
    <w:rsid w:val="567F141C"/>
    <w:rsid w:val="596141FA"/>
    <w:rsid w:val="5978129E"/>
    <w:rsid w:val="5A0F5100"/>
    <w:rsid w:val="5A8444F3"/>
    <w:rsid w:val="5A9A15A2"/>
    <w:rsid w:val="5D866E62"/>
    <w:rsid w:val="5E7727E5"/>
    <w:rsid w:val="5FF6478F"/>
    <w:rsid w:val="65EF405A"/>
    <w:rsid w:val="66DF41BA"/>
    <w:rsid w:val="69E07A93"/>
    <w:rsid w:val="6DDC0F8D"/>
    <w:rsid w:val="6EA3433C"/>
    <w:rsid w:val="713F340E"/>
    <w:rsid w:val="71C22F99"/>
    <w:rsid w:val="71EC72CC"/>
    <w:rsid w:val="74735445"/>
    <w:rsid w:val="74E8768C"/>
    <w:rsid w:val="758458BD"/>
    <w:rsid w:val="764F2C6E"/>
    <w:rsid w:val="78704A21"/>
    <w:rsid w:val="7B977C03"/>
    <w:rsid w:val="7CBF590B"/>
    <w:rsid w:val="7D0057B0"/>
    <w:rsid w:val="7FF7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Emphasis"/>
    <w:basedOn w:val="a0"/>
    <w:uiPriority w:val="20"/>
    <w:qFormat/>
    <w:rPr>
      <w:i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Pr>
      <w:b/>
      <w:bCs/>
      <w:sz w:val="24"/>
      <w:szCs w:val="24"/>
    </w:rPr>
  </w:style>
  <w:style w:type="character" w:customStyle="1" w:styleId="Char2">
    <w:name w:val="标题 Char"/>
    <w:basedOn w:val="a0"/>
    <w:link w:val="a6"/>
    <w:uiPriority w:val="10"/>
    <w:qFormat/>
    <w:rPr>
      <w:rFonts w:ascii="Cambria" w:eastAsia="宋体" w:hAnsi="Cambria"/>
      <w:b/>
      <w:bCs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Emphasis"/>
    <w:basedOn w:val="a0"/>
    <w:uiPriority w:val="20"/>
    <w:qFormat/>
    <w:rPr>
      <w:i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Pr>
      <w:rFonts w:ascii="Cambria" w:eastAsia="宋体" w:hAnsi="Cambria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Pr>
      <w:rFonts w:ascii="Cambria" w:eastAsia="宋体" w:hAnsi="Cambria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qFormat/>
    <w:rPr>
      <w:b/>
      <w:bCs/>
      <w:sz w:val="24"/>
      <w:szCs w:val="24"/>
    </w:rPr>
  </w:style>
  <w:style w:type="character" w:customStyle="1" w:styleId="Char2">
    <w:name w:val="标题 Char"/>
    <w:basedOn w:val="a0"/>
    <w:link w:val="a6"/>
    <w:uiPriority w:val="10"/>
    <w:qFormat/>
    <w:rPr>
      <w:rFonts w:ascii="Cambria" w:eastAsia="宋体" w:hAnsi="Cambria"/>
      <w:b/>
      <w:bCs/>
      <w:sz w:val="32"/>
      <w:szCs w:val="32"/>
    </w:rPr>
  </w:style>
  <w:style w:type="character" w:customStyle="1" w:styleId="Char1">
    <w:name w:val="副标题 Char"/>
    <w:basedOn w:val="a0"/>
    <w:link w:val="a5"/>
    <w:uiPriority w:val="11"/>
    <w:qFormat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BB8AF-BF2C-457E-8AFE-F860F226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票   据   粘   贴   单</dc:title>
  <dc:creator>Lenovo</dc:creator>
  <cp:lastModifiedBy>李牧</cp:lastModifiedBy>
  <cp:revision>3</cp:revision>
  <cp:lastPrinted>2017-08-29T06:44:00Z</cp:lastPrinted>
  <dcterms:created xsi:type="dcterms:W3CDTF">2019-03-04T03:00:00Z</dcterms:created>
  <dcterms:modified xsi:type="dcterms:W3CDTF">2019-03-04T03:03:00Z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