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CAEACA"/>
  <w:body>
    <w:p>
      <w:pPr>
        <w:widowControl/>
        <w:spacing w:line="600" w:lineRule="exact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>附件1</w:t>
      </w:r>
    </w:p>
    <w:p>
      <w:pPr>
        <w:spacing w:line="600" w:lineRule="exact"/>
        <w:jc w:val="center"/>
        <w:rPr>
          <w:rFonts w:ascii="Times New Roman" w:hAnsi="Times New Roman" w:eastAsia="方正小标宋_GBK" w:cs="Times New Roman"/>
          <w:color w:val="000000"/>
          <w:sz w:val="36"/>
          <w:szCs w:val="36"/>
        </w:rPr>
      </w:pPr>
      <w:r>
        <w:rPr>
          <w:rFonts w:ascii="Times New Roman" w:hAnsi="Times New Roman" w:eastAsia="方正小标宋_GBK" w:cs="Times New Roman"/>
          <w:color w:val="000000"/>
          <w:sz w:val="36"/>
          <w:szCs w:val="36"/>
        </w:rPr>
        <w:t>2024年度重庆市自然科学基金创新发展联合基金（</w:t>
      </w:r>
      <w:r>
        <w:rPr>
          <w:rFonts w:hint="eastAsia" w:ascii="Times New Roman" w:hAnsi="Times New Roman" w:eastAsia="方正小标宋_GBK" w:cs="Times New Roman"/>
          <w:color w:val="000000"/>
          <w:sz w:val="36"/>
          <w:szCs w:val="36"/>
        </w:rPr>
        <w:t>长安汽车、中国星网、万州区</w:t>
      </w:r>
      <w:r>
        <w:rPr>
          <w:rFonts w:ascii="Times New Roman" w:hAnsi="Times New Roman" w:eastAsia="方正小标宋_GBK" w:cs="Times New Roman"/>
          <w:color w:val="000000"/>
          <w:sz w:val="36"/>
          <w:szCs w:val="36"/>
        </w:rPr>
        <w:t>）指南建议表</w:t>
      </w:r>
    </w:p>
    <w:p>
      <w:pPr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tbl>
      <w:tblPr>
        <w:tblStyle w:val="6"/>
        <w:tblW w:w="91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5"/>
        <w:gridCol w:w="2295"/>
        <w:gridCol w:w="2295"/>
        <w:gridCol w:w="2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exact"/>
          <w:jc w:val="center"/>
        </w:trPr>
        <w:tc>
          <w:tcPr>
            <w:tcW w:w="2295" w:type="dxa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ind w:firstLine="320" w:firstLineChars="100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领域方向</w:t>
            </w:r>
          </w:p>
        </w:tc>
        <w:tc>
          <w:tcPr>
            <w:tcW w:w="6885" w:type="dxa"/>
            <w:gridSpan w:val="3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rPr>
                <w:rFonts w:ascii="Times New Roman" w:hAnsi="Times New Roman" w:eastAsia="方正楷体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（包括：数智科技、生命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  <w:t>健康</w:t>
            </w: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、新材料、绿色低碳等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4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大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科创高地领域</w:t>
            </w: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，仅选填1个领域方向）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exact"/>
          <w:jc w:val="center"/>
        </w:trPr>
        <w:tc>
          <w:tcPr>
            <w:tcW w:w="2295" w:type="dxa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  <w:t>联合基金类型</w:t>
            </w:r>
          </w:p>
        </w:tc>
        <w:tc>
          <w:tcPr>
            <w:tcW w:w="6885" w:type="dxa"/>
            <w:gridSpan w:val="3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rPr>
                <w:rFonts w:ascii="Times New Roman" w:hAnsi="Times New Roman" w:eastAsia="方正楷体_GBK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方正楷体_GBK" w:cs="Times New Roman"/>
                <w:color w:val="000000"/>
                <w:sz w:val="32"/>
                <w:szCs w:val="32"/>
              </w:rPr>
              <w:t>长安汽车/中国星网/万州区（选填）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  <w:jc w:val="center"/>
        </w:trPr>
        <w:tc>
          <w:tcPr>
            <w:tcW w:w="2295" w:type="dxa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  <w:t>项目类别</w:t>
            </w:r>
          </w:p>
        </w:tc>
        <w:tc>
          <w:tcPr>
            <w:tcW w:w="6885" w:type="dxa"/>
            <w:gridSpan w:val="3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rPr>
                <w:rFonts w:ascii="Times New Roman" w:hAnsi="Times New Roman" w:eastAsia="方正楷体_GBK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方正楷体_GBK" w:cs="Times New Roman"/>
                <w:color w:val="000000"/>
                <w:sz w:val="32"/>
                <w:szCs w:val="32"/>
              </w:rPr>
              <w:t>重点/面上（选填）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exact"/>
          <w:jc w:val="center"/>
        </w:trPr>
        <w:tc>
          <w:tcPr>
            <w:tcW w:w="2295" w:type="dxa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Times New Roman" w:hAnsi="Times New Roman" w:eastAsia="仿宋_GB2312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所属类别</w:t>
            </w:r>
          </w:p>
        </w:tc>
        <w:tc>
          <w:tcPr>
            <w:tcW w:w="6885" w:type="dxa"/>
            <w:gridSpan w:val="3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（包括：前沿科技类、应用基础类、交叉学科类，</w:t>
            </w:r>
          </w:p>
          <w:p>
            <w:pPr>
              <w:adjustRightInd w:val="0"/>
              <w:snapToGrid w:val="0"/>
              <w:spacing w:before="156" w:beforeLines="50" w:after="156" w:afterLines="50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仅选填1个类别）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295" w:type="dxa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指南名称</w:t>
            </w:r>
          </w:p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6885" w:type="dxa"/>
            <w:gridSpan w:val="3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50字以内（如：XX机制研究）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2" w:hRule="exact"/>
          <w:jc w:val="center"/>
        </w:trPr>
        <w:tc>
          <w:tcPr>
            <w:tcW w:w="2295" w:type="dxa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内容描述</w:t>
            </w:r>
          </w:p>
        </w:tc>
        <w:tc>
          <w:tcPr>
            <w:tcW w:w="6885" w:type="dxa"/>
            <w:gridSpan w:val="3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150字以内【如：立足（针对）-----需求，聚焦（围绕）---科学问题，开展----相关基础研究或应用基础研究。】</w:t>
            </w:r>
          </w:p>
          <w:p>
            <w:pPr>
              <w:adjustRightInd w:val="0"/>
              <w:snapToGrid w:val="0"/>
              <w:spacing w:before="156" w:beforeLines="50" w:after="156" w:afterLines="50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295" w:type="dxa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建议人</w:t>
            </w:r>
          </w:p>
        </w:tc>
        <w:tc>
          <w:tcPr>
            <w:tcW w:w="2295" w:type="dxa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2295" w:type="dxa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出生年月</w:t>
            </w:r>
          </w:p>
        </w:tc>
        <w:tc>
          <w:tcPr>
            <w:tcW w:w="2295" w:type="dxa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  <w:jc w:val="center"/>
        </w:trPr>
        <w:tc>
          <w:tcPr>
            <w:tcW w:w="2295" w:type="dxa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职  称</w:t>
            </w:r>
          </w:p>
        </w:tc>
        <w:tc>
          <w:tcPr>
            <w:tcW w:w="2295" w:type="dxa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2295" w:type="dxa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手机号码</w:t>
            </w:r>
          </w:p>
        </w:tc>
        <w:tc>
          <w:tcPr>
            <w:tcW w:w="2295" w:type="dxa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exact"/>
          <w:jc w:val="center"/>
        </w:trPr>
        <w:tc>
          <w:tcPr>
            <w:tcW w:w="2295" w:type="dxa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所属单位</w:t>
            </w:r>
          </w:p>
        </w:tc>
        <w:tc>
          <w:tcPr>
            <w:tcW w:w="2295" w:type="dxa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2295" w:type="dxa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所属创新平台</w:t>
            </w:r>
          </w:p>
        </w:tc>
        <w:tc>
          <w:tcPr>
            <w:tcW w:w="2295" w:type="dxa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295" w:type="dxa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合作单位</w:t>
            </w:r>
          </w:p>
        </w:tc>
        <w:tc>
          <w:tcPr>
            <w:tcW w:w="6885" w:type="dxa"/>
            <w:gridSpan w:val="3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</w:tr>
    </w:tbl>
    <w:p>
      <w:pPr>
        <w:spacing w:line="600" w:lineRule="exact"/>
        <w:rPr>
          <w:rFonts w:ascii="方正仿宋_GBK" w:hAnsi="Times New Roman" w:eastAsia="方正仿宋_GBK" w:cs="Times New Roman"/>
          <w:color w:val="000000"/>
          <w:sz w:val="32"/>
          <w:szCs w:val="32"/>
        </w:rPr>
      </w:pPr>
      <w:r>
        <w:rPr>
          <w:rFonts w:hint="eastAsia" w:ascii="方正仿宋_GBK" w:hAnsi="Times New Roman" w:eastAsia="方正仿宋_GBK" w:cs="Times New Roman"/>
          <w:color w:val="000000"/>
          <w:sz w:val="32"/>
          <w:szCs w:val="32"/>
        </w:rPr>
        <w:t>后附参考提纲</w:t>
      </w:r>
    </w:p>
    <w:p>
      <w:pPr>
        <w:spacing w:line="600" w:lineRule="exact"/>
        <w:jc w:val="center"/>
        <w:rPr>
          <w:rFonts w:ascii="Times New Roman" w:hAnsi="Times New Roman" w:eastAsia="方正小标宋_GBK" w:cs="Times New Roman"/>
          <w:color w:val="000000"/>
          <w:sz w:val="36"/>
          <w:szCs w:val="36"/>
        </w:rPr>
      </w:pPr>
    </w:p>
    <w:p>
      <w:pPr>
        <w:spacing w:line="600" w:lineRule="exact"/>
        <w:jc w:val="center"/>
        <w:rPr>
          <w:rFonts w:ascii="Times New Roman" w:hAnsi="Times New Roman" w:eastAsia="方正小标宋_GBK" w:cs="Times New Roman"/>
          <w:color w:val="000000"/>
          <w:sz w:val="36"/>
          <w:szCs w:val="36"/>
        </w:rPr>
      </w:pPr>
      <w:r>
        <w:rPr>
          <w:rFonts w:ascii="Times New Roman" w:hAnsi="Times New Roman" w:eastAsia="方正小标宋_GBK" w:cs="Times New Roman"/>
          <w:color w:val="000000"/>
          <w:sz w:val="36"/>
          <w:szCs w:val="36"/>
        </w:rPr>
        <w:t>指南建议参考提纲</w:t>
      </w:r>
    </w:p>
    <w:p>
      <w:pPr>
        <w:spacing w:line="600" w:lineRule="exact"/>
        <w:jc w:val="center"/>
        <w:rPr>
          <w:rFonts w:ascii="Times New Roman" w:hAnsi="Times New Roman" w:eastAsia="方正小标宋_GBK" w:cs="Times New Roman"/>
          <w:color w:val="000000"/>
          <w:sz w:val="36"/>
          <w:szCs w:val="36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>一、指南建议依据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（</w:t>
      </w:r>
      <w:r>
        <w:rPr>
          <w:rFonts w:ascii="Times New Roman" w:hAnsi="Times New Roman" w:eastAsia="方正楷体_GBK" w:cs="Times New Roman"/>
          <w:color w:val="000000"/>
          <w:sz w:val="32"/>
          <w:szCs w:val="32"/>
        </w:rPr>
        <w:t>紧密围绕科技前沿、交叉、新兴领域或我市经济社会发展需求，分析国内外研究现状和趋势，阐述研究的必要性、创新性或我市产业发展急需解决的重大科学问题及应用前景等，不超过300字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）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>二、主要研究内容，拟解决的关键科学问题及创新点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（</w:t>
      </w:r>
      <w:r>
        <w:rPr>
          <w:rFonts w:ascii="Times New Roman" w:hAnsi="Times New Roman" w:eastAsia="方正楷体_GBK" w:cs="Times New Roman"/>
          <w:color w:val="000000"/>
          <w:sz w:val="32"/>
          <w:szCs w:val="32"/>
        </w:rPr>
        <w:t>不超过500字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）</w:t>
      </w:r>
    </w:p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>三、预期研究目标（</w:t>
      </w:r>
      <w:r>
        <w:rPr>
          <w:rFonts w:ascii="Times New Roman" w:hAnsi="Times New Roman" w:eastAsia="方正楷体_GBK" w:cs="Times New Roman"/>
          <w:color w:val="000000"/>
          <w:sz w:val="32"/>
          <w:szCs w:val="32"/>
        </w:rPr>
        <w:t>预期可能取得的成果，以及对行业进步和产业发展的贡献，不超过300字</w:t>
      </w:r>
      <w:r>
        <w:rPr>
          <w:rFonts w:ascii="Times New Roman" w:hAnsi="Times New Roman" w:eastAsia="黑体" w:cs="Times New Roman"/>
          <w:color w:val="000000"/>
          <w:sz w:val="32"/>
          <w:szCs w:val="32"/>
        </w:rPr>
        <w:t>）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>四、已具备的研究基础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（</w:t>
      </w:r>
      <w:r>
        <w:rPr>
          <w:rFonts w:ascii="Times New Roman" w:hAnsi="Times New Roman" w:eastAsia="方正楷体_GBK" w:cs="Times New Roman"/>
          <w:color w:val="000000"/>
          <w:sz w:val="32"/>
          <w:szCs w:val="32"/>
        </w:rPr>
        <w:t>分析同行竞争力、简述特色和优势等，不超过300字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）</w:t>
      </w:r>
    </w:p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>五、与国家自然科学基金其他项目、国家和重庆市其他科技计划项目的关系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（</w:t>
      </w:r>
      <w:r>
        <w:rPr>
          <w:rFonts w:ascii="Times New Roman" w:hAnsi="Times New Roman" w:eastAsia="方正楷体_GBK" w:cs="Times New Roman"/>
          <w:color w:val="000000"/>
          <w:sz w:val="32"/>
          <w:szCs w:val="32"/>
        </w:rPr>
        <w:t>若该研究方向已获国家和我市项目资助，请阐述关联性或差异性）</w:t>
      </w:r>
    </w:p>
    <w:p>
      <w:pPr>
        <w:spacing w:line="600" w:lineRule="exact"/>
        <w:ind w:firstLine="640" w:firstLineChars="200"/>
        <w:rPr>
          <w:rFonts w:ascii="Times New Roman" w:hAnsi="Times New Roman" w:eastAsia="方正楷体_GBK" w:cs="Times New Roman"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>六、指南建议人科研情况</w:t>
      </w:r>
      <w:r>
        <w:rPr>
          <w:rFonts w:ascii="Times New Roman" w:hAnsi="Times New Roman" w:eastAsia="方正楷体_GBK" w:cs="Times New Roman"/>
          <w:color w:val="000000"/>
          <w:sz w:val="32"/>
          <w:szCs w:val="32"/>
        </w:rPr>
        <w:t>【包括教育科研经历，主持科研项目情况（3项以内），代表性研究成果情况（3项以内）、以及与企业开展产学研合作等情况】</w:t>
      </w:r>
    </w:p>
    <w:p>
      <w:pPr>
        <w:widowControl/>
        <w:jc w:val="left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4907"/>
        <w:tab w:val="clear" w:pos="4153"/>
      </w:tabs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t>8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Theme="minorEastAsia" w:hAnsiTheme="minorEastAsia" w:eastAsiaTheme="minorEastAsia" w:cstheme="minorEastAsia"/>
                        <w:sz w:val="24"/>
                        <w:szCs w:val="24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Theme="minorEastAsia" w:hAnsiTheme="minorEastAsia" w:eastAsiaTheme="minorEastAsia" w:cstheme="minorEastAsia"/>
                        <w:sz w:val="24"/>
                        <w:szCs w:val="24"/>
                      </w:rPr>
                      <w:t>8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isplayBackgroundShape w:val="1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JiZTg1ODJmMTEzZjg5NjdjNzA0ODM5NTI5NTg0MTIifQ=="/>
  </w:docVars>
  <w:rsids>
    <w:rsidRoot w:val="00C53880"/>
    <w:rsid w:val="00004C69"/>
    <w:rsid w:val="00005C25"/>
    <w:rsid w:val="00016160"/>
    <w:rsid w:val="00033B6C"/>
    <w:rsid w:val="0003533D"/>
    <w:rsid w:val="00046B2D"/>
    <w:rsid w:val="0006110D"/>
    <w:rsid w:val="00063166"/>
    <w:rsid w:val="00063C1F"/>
    <w:rsid w:val="000772D7"/>
    <w:rsid w:val="00090129"/>
    <w:rsid w:val="000B301E"/>
    <w:rsid w:val="000C2CC1"/>
    <w:rsid w:val="000C506F"/>
    <w:rsid w:val="000E124D"/>
    <w:rsid w:val="000F5E8F"/>
    <w:rsid w:val="00101E99"/>
    <w:rsid w:val="0011390F"/>
    <w:rsid w:val="00115E33"/>
    <w:rsid w:val="00116C38"/>
    <w:rsid w:val="00120FCB"/>
    <w:rsid w:val="00124EBB"/>
    <w:rsid w:val="00133716"/>
    <w:rsid w:val="00143278"/>
    <w:rsid w:val="00151B76"/>
    <w:rsid w:val="00152A73"/>
    <w:rsid w:val="00162483"/>
    <w:rsid w:val="00167132"/>
    <w:rsid w:val="001834A8"/>
    <w:rsid w:val="0018472D"/>
    <w:rsid w:val="00185D07"/>
    <w:rsid w:val="00186B66"/>
    <w:rsid w:val="00194B4A"/>
    <w:rsid w:val="001B09C6"/>
    <w:rsid w:val="001B619B"/>
    <w:rsid w:val="001C12A3"/>
    <w:rsid w:val="001E40C6"/>
    <w:rsid w:val="001F6751"/>
    <w:rsid w:val="00204C5F"/>
    <w:rsid w:val="0021271C"/>
    <w:rsid w:val="00214F89"/>
    <w:rsid w:val="002165B2"/>
    <w:rsid w:val="0023295E"/>
    <w:rsid w:val="00246443"/>
    <w:rsid w:val="00255971"/>
    <w:rsid w:val="002625F4"/>
    <w:rsid w:val="002656D7"/>
    <w:rsid w:val="002739D9"/>
    <w:rsid w:val="00275A17"/>
    <w:rsid w:val="00276C4F"/>
    <w:rsid w:val="00280703"/>
    <w:rsid w:val="00282CE8"/>
    <w:rsid w:val="00293272"/>
    <w:rsid w:val="00295842"/>
    <w:rsid w:val="002B0371"/>
    <w:rsid w:val="002C0870"/>
    <w:rsid w:val="002C4A59"/>
    <w:rsid w:val="002D311B"/>
    <w:rsid w:val="002D776C"/>
    <w:rsid w:val="002E6392"/>
    <w:rsid w:val="002E6408"/>
    <w:rsid w:val="002F0276"/>
    <w:rsid w:val="002F0ED6"/>
    <w:rsid w:val="003025D2"/>
    <w:rsid w:val="003055DA"/>
    <w:rsid w:val="0031756F"/>
    <w:rsid w:val="00317D2C"/>
    <w:rsid w:val="00330B39"/>
    <w:rsid w:val="0034105F"/>
    <w:rsid w:val="0034733E"/>
    <w:rsid w:val="00353F49"/>
    <w:rsid w:val="00356098"/>
    <w:rsid w:val="00357EE4"/>
    <w:rsid w:val="00361093"/>
    <w:rsid w:val="00362FB6"/>
    <w:rsid w:val="00364101"/>
    <w:rsid w:val="00373420"/>
    <w:rsid w:val="0038214F"/>
    <w:rsid w:val="003836E5"/>
    <w:rsid w:val="0038431A"/>
    <w:rsid w:val="003914EE"/>
    <w:rsid w:val="0039562C"/>
    <w:rsid w:val="0039799E"/>
    <w:rsid w:val="003C19F2"/>
    <w:rsid w:val="003C33EE"/>
    <w:rsid w:val="003C5BC2"/>
    <w:rsid w:val="003E3764"/>
    <w:rsid w:val="003E5AD7"/>
    <w:rsid w:val="003E6885"/>
    <w:rsid w:val="003E735C"/>
    <w:rsid w:val="003F03E6"/>
    <w:rsid w:val="003F5198"/>
    <w:rsid w:val="003F51DA"/>
    <w:rsid w:val="003F5876"/>
    <w:rsid w:val="004020DD"/>
    <w:rsid w:val="00403878"/>
    <w:rsid w:val="00414855"/>
    <w:rsid w:val="00416305"/>
    <w:rsid w:val="004217D5"/>
    <w:rsid w:val="004242E3"/>
    <w:rsid w:val="00424BB8"/>
    <w:rsid w:val="004336A9"/>
    <w:rsid w:val="00435F87"/>
    <w:rsid w:val="0044627B"/>
    <w:rsid w:val="00450E0D"/>
    <w:rsid w:val="00452C13"/>
    <w:rsid w:val="00470CF2"/>
    <w:rsid w:val="00482FBF"/>
    <w:rsid w:val="00483E62"/>
    <w:rsid w:val="004A67AF"/>
    <w:rsid w:val="004A7BCF"/>
    <w:rsid w:val="004B13F8"/>
    <w:rsid w:val="004B27D7"/>
    <w:rsid w:val="004B3807"/>
    <w:rsid w:val="004D11B9"/>
    <w:rsid w:val="004D235B"/>
    <w:rsid w:val="004D71D6"/>
    <w:rsid w:val="004E3A24"/>
    <w:rsid w:val="004F00C5"/>
    <w:rsid w:val="004F71F7"/>
    <w:rsid w:val="005163A0"/>
    <w:rsid w:val="00556E1F"/>
    <w:rsid w:val="005618DF"/>
    <w:rsid w:val="00563692"/>
    <w:rsid w:val="00574A49"/>
    <w:rsid w:val="0057793C"/>
    <w:rsid w:val="00585161"/>
    <w:rsid w:val="00587048"/>
    <w:rsid w:val="005909B4"/>
    <w:rsid w:val="005B0A63"/>
    <w:rsid w:val="005B22F1"/>
    <w:rsid w:val="005B5A86"/>
    <w:rsid w:val="005C56E1"/>
    <w:rsid w:val="005D258A"/>
    <w:rsid w:val="005E381C"/>
    <w:rsid w:val="005E6258"/>
    <w:rsid w:val="005F70B6"/>
    <w:rsid w:val="00603558"/>
    <w:rsid w:val="00610A43"/>
    <w:rsid w:val="006118FB"/>
    <w:rsid w:val="006138A5"/>
    <w:rsid w:val="006173D1"/>
    <w:rsid w:val="006233F1"/>
    <w:rsid w:val="00625A19"/>
    <w:rsid w:val="00640AE3"/>
    <w:rsid w:val="006450B7"/>
    <w:rsid w:val="006607E0"/>
    <w:rsid w:val="00673C7B"/>
    <w:rsid w:val="0067753C"/>
    <w:rsid w:val="006800FE"/>
    <w:rsid w:val="006836BF"/>
    <w:rsid w:val="00683910"/>
    <w:rsid w:val="006932F3"/>
    <w:rsid w:val="00695A4C"/>
    <w:rsid w:val="006A0211"/>
    <w:rsid w:val="006A062C"/>
    <w:rsid w:val="006C25BF"/>
    <w:rsid w:val="006D259B"/>
    <w:rsid w:val="006E1C31"/>
    <w:rsid w:val="006F629B"/>
    <w:rsid w:val="00701C13"/>
    <w:rsid w:val="00701CDB"/>
    <w:rsid w:val="007065B4"/>
    <w:rsid w:val="00710E15"/>
    <w:rsid w:val="00716578"/>
    <w:rsid w:val="00717EAF"/>
    <w:rsid w:val="007208A3"/>
    <w:rsid w:val="00721022"/>
    <w:rsid w:val="00736605"/>
    <w:rsid w:val="0075248D"/>
    <w:rsid w:val="007655BA"/>
    <w:rsid w:val="00771EA9"/>
    <w:rsid w:val="00775D63"/>
    <w:rsid w:val="00784201"/>
    <w:rsid w:val="0079231C"/>
    <w:rsid w:val="007A1336"/>
    <w:rsid w:val="007A6B3E"/>
    <w:rsid w:val="007C205C"/>
    <w:rsid w:val="007C33DF"/>
    <w:rsid w:val="007D0903"/>
    <w:rsid w:val="007D5C3A"/>
    <w:rsid w:val="007E29E6"/>
    <w:rsid w:val="007E47C4"/>
    <w:rsid w:val="007E7FA5"/>
    <w:rsid w:val="00810E9E"/>
    <w:rsid w:val="0082315B"/>
    <w:rsid w:val="00825922"/>
    <w:rsid w:val="00841BF1"/>
    <w:rsid w:val="00853E9E"/>
    <w:rsid w:val="00871D8C"/>
    <w:rsid w:val="00880972"/>
    <w:rsid w:val="00880FED"/>
    <w:rsid w:val="00883769"/>
    <w:rsid w:val="0088490F"/>
    <w:rsid w:val="00890B9C"/>
    <w:rsid w:val="00892A8C"/>
    <w:rsid w:val="00893E0C"/>
    <w:rsid w:val="0089631F"/>
    <w:rsid w:val="008B0CC0"/>
    <w:rsid w:val="008B2003"/>
    <w:rsid w:val="008B44A1"/>
    <w:rsid w:val="008B65A4"/>
    <w:rsid w:val="008C17A0"/>
    <w:rsid w:val="008C1B6F"/>
    <w:rsid w:val="008C29C2"/>
    <w:rsid w:val="008D3726"/>
    <w:rsid w:val="008D7D95"/>
    <w:rsid w:val="008F1506"/>
    <w:rsid w:val="008F1B97"/>
    <w:rsid w:val="00902AD8"/>
    <w:rsid w:val="00910F59"/>
    <w:rsid w:val="00912FCB"/>
    <w:rsid w:val="00943114"/>
    <w:rsid w:val="00954BBD"/>
    <w:rsid w:val="009573F0"/>
    <w:rsid w:val="0097012C"/>
    <w:rsid w:val="009778FD"/>
    <w:rsid w:val="00992703"/>
    <w:rsid w:val="00995E1E"/>
    <w:rsid w:val="009B09DF"/>
    <w:rsid w:val="009B6188"/>
    <w:rsid w:val="009C0C5C"/>
    <w:rsid w:val="009C5433"/>
    <w:rsid w:val="009E6DA2"/>
    <w:rsid w:val="009F11A4"/>
    <w:rsid w:val="009F305F"/>
    <w:rsid w:val="009F3AD5"/>
    <w:rsid w:val="009F4C4A"/>
    <w:rsid w:val="009F5E15"/>
    <w:rsid w:val="009F7C56"/>
    <w:rsid w:val="00A127C9"/>
    <w:rsid w:val="00A304D1"/>
    <w:rsid w:val="00A33A78"/>
    <w:rsid w:val="00A5513C"/>
    <w:rsid w:val="00A85C89"/>
    <w:rsid w:val="00A927FE"/>
    <w:rsid w:val="00A938AF"/>
    <w:rsid w:val="00AB7156"/>
    <w:rsid w:val="00AC01EC"/>
    <w:rsid w:val="00AC0251"/>
    <w:rsid w:val="00AD7F2D"/>
    <w:rsid w:val="00AE664B"/>
    <w:rsid w:val="00AF665B"/>
    <w:rsid w:val="00B01060"/>
    <w:rsid w:val="00B0424D"/>
    <w:rsid w:val="00B13089"/>
    <w:rsid w:val="00B14D33"/>
    <w:rsid w:val="00B15F37"/>
    <w:rsid w:val="00B1772A"/>
    <w:rsid w:val="00B2259D"/>
    <w:rsid w:val="00B3418B"/>
    <w:rsid w:val="00B55CC1"/>
    <w:rsid w:val="00B56010"/>
    <w:rsid w:val="00B72B2B"/>
    <w:rsid w:val="00B77FF5"/>
    <w:rsid w:val="00B90276"/>
    <w:rsid w:val="00BA19E6"/>
    <w:rsid w:val="00BA4AFB"/>
    <w:rsid w:val="00BA7628"/>
    <w:rsid w:val="00BB39C4"/>
    <w:rsid w:val="00BC4E44"/>
    <w:rsid w:val="00BC72BE"/>
    <w:rsid w:val="00BD4ADA"/>
    <w:rsid w:val="00BD4E32"/>
    <w:rsid w:val="00BD60BD"/>
    <w:rsid w:val="00BE2FF7"/>
    <w:rsid w:val="00BF010C"/>
    <w:rsid w:val="00C14F3B"/>
    <w:rsid w:val="00C17AD4"/>
    <w:rsid w:val="00C36215"/>
    <w:rsid w:val="00C37A98"/>
    <w:rsid w:val="00C4320D"/>
    <w:rsid w:val="00C53880"/>
    <w:rsid w:val="00C56B60"/>
    <w:rsid w:val="00C56E56"/>
    <w:rsid w:val="00C648E7"/>
    <w:rsid w:val="00C72DAE"/>
    <w:rsid w:val="00C97B4A"/>
    <w:rsid w:val="00CA1328"/>
    <w:rsid w:val="00CA6F18"/>
    <w:rsid w:val="00CB1EBB"/>
    <w:rsid w:val="00CC2DC9"/>
    <w:rsid w:val="00CD36FE"/>
    <w:rsid w:val="00D06323"/>
    <w:rsid w:val="00D14FB5"/>
    <w:rsid w:val="00D31374"/>
    <w:rsid w:val="00D401F0"/>
    <w:rsid w:val="00D55DBD"/>
    <w:rsid w:val="00D57179"/>
    <w:rsid w:val="00D611C3"/>
    <w:rsid w:val="00D660DF"/>
    <w:rsid w:val="00D73452"/>
    <w:rsid w:val="00D83AEE"/>
    <w:rsid w:val="00D87186"/>
    <w:rsid w:val="00D91185"/>
    <w:rsid w:val="00D9462C"/>
    <w:rsid w:val="00DB222B"/>
    <w:rsid w:val="00DB3460"/>
    <w:rsid w:val="00DC09CF"/>
    <w:rsid w:val="00DC0D3F"/>
    <w:rsid w:val="00DC2A02"/>
    <w:rsid w:val="00DC365D"/>
    <w:rsid w:val="00DD48EF"/>
    <w:rsid w:val="00DD4A98"/>
    <w:rsid w:val="00DD5ACD"/>
    <w:rsid w:val="00DF2B1C"/>
    <w:rsid w:val="00DF617E"/>
    <w:rsid w:val="00E2007E"/>
    <w:rsid w:val="00E557D6"/>
    <w:rsid w:val="00E55EF1"/>
    <w:rsid w:val="00E60A35"/>
    <w:rsid w:val="00E61B64"/>
    <w:rsid w:val="00E704CB"/>
    <w:rsid w:val="00E719E6"/>
    <w:rsid w:val="00E80216"/>
    <w:rsid w:val="00E82C5D"/>
    <w:rsid w:val="00E9764B"/>
    <w:rsid w:val="00EA7B5E"/>
    <w:rsid w:val="00EC7565"/>
    <w:rsid w:val="00EE0782"/>
    <w:rsid w:val="00EE26B5"/>
    <w:rsid w:val="00EE4A1E"/>
    <w:rsid w:val="00EF0428"/>
    <w:rsid w:val="00EF1FC0"/>
    <w:rsid w:val="00F15638"/>
    <w:rsid w:val="00F170AD"/>
    <w:rsid w:val="00F25BBC"/>
    <w:rsid w:val="00F27942"/>
    <w:rsid w:val="00F27B53"/>
    <w:rsid w:val="00F36288"/>
    <w:rsid w:val="00F362BF"/>
    <w:rsid w:val="00F43380"/>
    <w:rsid w:val="00F6467F"/>
    <w:rsid w:val="00F66A5B"/>
    <w:rsid w:val="00F80C56"/>
    <w:rsid w:val="00FA08BF"/>
    <w:rsid w:val="00FA2ACF"/>
    <w:rsid w:val="00FA430F"/>
    <w:rsid w:val="00FB2493"/>
    <w:rsid w:val="00FC3757"/>
    <w:rsid w:val="00FC6183"/>
    <w:rsid w:val="00FE11D5"/>
    <w:rsid w:val="00FF1F4C"/>
    <w:rsid w:val="00FF5969"/>
    <w:rsid w:val="10E764DF"/>
    <w:rsid w:val="157D5C33"/>
    <w:rsid w:val="18DB68F2"/>
    <w:rsid w:val="313F27B6"/>
    <w:rsid w:val="3C6679FD"/>
    <w:rsid w:val="61BB175B"/>
    <w:rsid w:val="6AB92C53"/>
    <w:rsid w:val="755E0CAD"/>
    <w:rsid w:val="77D9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qFormat/>
    <w:uiPriority w:val="99"/>
    <w:pPr>
      <w:ind w:left="100" w:leftChars="2500"/>
    </w:p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link w:val="5"/>
    <w:qFormat/>
    <w:locked/>
    <w:uiPriority w:val="99"/>
    <w:rPr>
      <w:sz w:val="18"/>
      <w:szCs w:val="18"/>
    </w:rPr>
  </w:style>
  <w:style w:type="character" w:customStyle="1" w:styleId="9">
    <w:name w:val="页脚 Char"/>
    <w:link w:val="4"/>
    <w:qFormat/>
    <w:locked/>
    <w:uiPriority w:val="99"/>
    <w:rPr>
      <w:sz w:val="18"/>
      <w:szCs w:val="18"/>
    </w:rPr>
  </w:style>
  <w:style w:type="character" w:customStyle="1" w:styleId="10">
    <w:name w:val="日期 Char"/>
    <w:basedOn w:val="7"/>
    <w:link w:val="2"/>
    <w:semiHidden/>
    <w:qFormat/>
    <w:locked/>
    <w:uiPriority w:val="99"/>
  </w:style>
  <w:style w:type="character" w:customStyle="1" w:styleId="11">
    <w:name w:val="批注框文本 Char"/>
    <w:link w:val="3"/>
    <w:semiHidden/>
    <w:qFormat/>
    <w:uiPriority w:val="99"/>
    <w:rPr>
      <w:rFonts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498</Words>
  <Characters>2842</Characters>
  <Lines>23</Lines>
  <Paragraphs>6</Paragraphs>
  <TotalTime>67</TotalTime>
  <ScaleCrop>false</ScaleCrop>
  <LinksUpToDate>false</LinksUpToDate>
  <CharactersWithSpaces>3334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2024-01-02T02:47:00Z</dcterms:created>
  <dc:creator>hp</dc:creator>
  <cp:lastModifiedBy>zhangbei</cp:lastModifiedBy>
  <cp:lastPrinted>2023-12-22T06:18:00Z</cp:lastPrinted>
  <dcterms:modified xsi:type="dcterms:W3CDTF">2024-01-04T06:43:47Z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8975039989D84E78B00D9EF2BD46F8CE_12</vt:lpwstr>
  </property>
</Properties>
</file>