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  <w:tab w:val="left" w:pos="7797"/>
        </w:tabs>
        <w:spacing w:line="560" w:lineRule="exact"/>
        <w:jc w:val="both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pacing w:val="11"/>
          <w:sz w:val="32"/>
          <w:szCs w:val="32"/>
        </w:rPr>
        <w:t>附件</w:t>
      </w:r>
    </w:p>
    <w:p>
      <w:pPr>
        <w:tabs>
          <w:tab w:val="left" w:pos="7230"/>
          <w:tab w:val="left" w:pos="7797"/>
        </w:tabs>
        <w:spacing w:line="560" w:lineRule="exact"/>
        <w:jc w:val="both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</w:p>
    <w:p>
      <w:pPr>
        <w:tabs>
          <w:tab w:val="left" w:pos="8789"/>
        </w:tabs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重庆市深化新时代教育评价改革案例</w:t>
      </w:r>
    </w:p>
    <w:p>
      <w:pPr>
        <w:tabs>
          <w:tab w:val="left" w:pos="8789"/>
        </w:tabs>
        <w:spacing w:line="560" w:lineRule="exact"/>
        <w:jc w:val="center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</w:rPr>
        <w:t>（模板）</w:t>
      </w:r>
    </w:p>
    <w:bookmarkEnd w:id="0"/>
    <w:p>
      <w:pPr>
        <w:tabs>
          <w:tab w:val="left" w:pos="8789"/>
        </w:tabs>
        <w:spacing w:line="560" w:lineRule="exact"/>
        <w:jc w:val="both"/>
        <w:rPr>
          <w:rFonts w:ascii="Times New Roman" w:hAnsi="Times New Roman" w:eastAsia="方正小标宋_GBK"/>
          <w:spacing w:val="11"/>
          <w:sz w:val="44"/>
          <w:szCs w:val="44"/>
        </w:rPr>
      </w:pPr>
    </w:p>
    <w:p>
      <w:pPr>
        <w:tabs>
          <w:tab w:val="left" w:pos="8789"/>
        </w:tabs>
        <w:spacing w:line="56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标题（方正小标宋_GBK，二号，居中）</w:t>
      </w:r>
    </w:p>
    <w:p>
      <w:pPr>
        <w:tabs>
          <w:tab w:val="left" w:pos="8789"/>
        </w:tabs>
        <w:spacing w:line="560" w:lineRule="exact"/>
        <w:jc w:val="center"/>
        <w:rPr>
          <w:rFonts w:hint="eastAsia" w:ascii="Times New Roman" w:hAnsi="Times New Roman" w:eastAsia="方正楷体_GBK"/>
          <w:spacing w:val="11"/>
          <w:sz w:val="32"/>
          <w:szCs w:val="32"/>
        </w:rPr>
      </w:pPr>
      <w:r>
        <w:rPr>
          <w:rFonts w:hint="eastAsia" w:ascii="Times New Roman" w:hAnsi="Times New Roman" w:eastAsia="方正楷体_GBK"/>
          <w:spacing w:val="11"/>
          <w:sz w:val="32"/>
          <w:szCs w:val="32"/>
        </w:rPr>
        <w:t>单位</w:t>
      </w:r>
      <w:r>
        <w:rPr>
          <w:rFonts w:ascii="Times New Roman" w:hAnsi="Times New Roman" w:eastAsia="方正楷体_GBK"/>
          <w:spacing w:val="11"/>
          <w:sz w:val="32"/>
          <w:szCs w:val="32"/>
        </w:rPr>
        <w:t>XX</w:t>
      </w:r>
      <w:r>
        <w:rPr>
          <w:rFonts w:hint="eastAsia" w:ascii="Times New Roman" w:hAnsi="Times New Roman" w:eastAsia="方正楷体_GBK"/>
          <w:spacing w:val="11"/>
          <w:sz w:val="32"/>
          <w:szCs w:val="32"/>
        </w:rPr>
        <w:t>（方正楷体，三号，居中）</w:t>
      </w: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napToGrid w:val="0"/>
          <w:color w:val="000000"/>
          <w:kern w:val="0"/>
          <w:sz w:val="32"/>
          <w:szCs w:val="32"/>
        </w:rPr>
        <w:t>帽段：用一两百字简要介绍情况（正文：方正仿宋_GBK，三号，行距30磅）。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一、改革背景（一级标题，方正黑体，三号）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kern w:val="0"/>
          <w:sz w:val="32"/>
          <w:szCs w:val="32"/>
        </w:rPr>
        <w:t>XXX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二、具体措施及实施成效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hint="eastAsia" w:ascii="Times New Roman" w:hAnsi="Times New Roman" w:eastAsia="方正楷体_GBK"/>
          <w:b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b/>
          <w:snapToGrid w:val="0"/>
          <w:kern w:val="0"/>
          <w:sz w:val="32"/>
          <w:szCs w:val="32"/>
        </w:rPr>
        <w:t>（一）XXX（二级标题，方正楷体，三号。力求提炼成易记易懂易复制推广的改革经验）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snapToGrid w:val="0"/>
          <w:kern w:val="0"/>
          <w:sz w:val="32"/>
          <w:szCs w:val="32"/>
        </w:rPr>
        <w:t>1.XXXXXXXXXX（三级标题，方正仿宋_GBK，三号，加粗）。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XXXXXXXXXXXXXXXXXXXXXXXXXXXXXXXXX（每条改革经验的阐述内容要充分呈现改革的具体措施、实施情况、实施效果三个方面。案例所获区级及以上奖励情况请一并列入实施成效中）。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三、案例反思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kern w:val="0"/>
          <w:sz w:val="32"/>
          <w:szCs w:val="32"/>
        </w:rPr>
        <w:t>XXXXXXXXXXXXXXXXXXXXXXXXXXXXXXX</w:t>
      </w:r>
    </w:p>
    <w:p>
      <w:pPr>
        <w:pStyle w:val="8"/>
        <w:jc w:val="both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书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A328103-7769-446B-8DB2-E837DB33229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D38ABCB-BFEF-4975-B818-16DA28814C7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3E67138-4DAD-4305-8569-DECAB38D78B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D571D2D-F274-474F-81A5-FA08E1093C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jdhYTdjMjQyOTk1YmU5NmJjOTJiMWY0ZGQzMWUifQ=="/>
  </w:docVars>
  <w:rsids>
    <w:rsidRoot w:val="7DE17FEB"/>
    <w:rsid w:val="08884B22"/>
    <w:rsid w:val="08CB641B"/>
    <w:rsid w:val="0DA9425F"/>
    <w:rsid w:val="0F491083"/>
    <w:rsid w:val="0FF63290"/>
    <w:rsid w:val="16113A6D"/>
    <w:rsid w:val="171448A7"/>
    <w:rsid w:val="1F29007A"/>
    <w:rsid w:val="328B3AD2"/>
    <w:rsid w:val="359C2012"/>
    <w:rsid w:val="41924FA5"/>
    <w:rsid w:val="4D0A709D"/>
    <w:rsid w:val="5019366F"/>
    <w:rsid w:val="584204B6"/>
    <w:rsid w:val="63923952"/>
    <w:rsid w:val="63EF48EB"/>
    <w:rsid w:val="6CAF32C0"/>
    <w:rsid w:val="79321A4B"/>
    <w:rsid w:val="7DE17FEB"/>
    <w:rsid w:val="7E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华光书宋_CNKI" w:hAnsi="华光书宋_CNKI" w:eastAsia="华光书宋_CNKI" w:cs="华光书宋_CNKI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toc 5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8">
    <w:name w:val="HTML Preformatted"/>
    <w:basedOn w:val="1"/>
    <w:semiHidden/>
    <w:unhideWhenUsed/>
    <w:qFormat/>
    <w:uiPriority w:val="99"/>
    <w:rPr>
      <w:rFonts w:ascii="Courier New" w:hAnsi="Courier New"/>
      <w:sz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nhideWhenUsed/>
    <w:qFormat/>
    <w:uiPriority w:val="0"/>
    <w:pPr>
      <w:widowControl w:val="0"/>
      <w:spacing w:before="0"/>
      <w:ind w:firstLine="420" w:firstLineChars="100"/>
    </w:pPr>
    <w:rPr>
      <w:rFonts w:ascii="Calibri" w:hAnsi="Calibri" w:eastAsia="宋体" w:cs="Calibri"/>
      <w:sz w:val="21"/>
      <w:szCs w:val="21"/>
      <w:lang w:eastAsia="zh-CN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qFormat/>
    <w:uiPriority w:val="0"/>
    <w:rPr>
      <w:rFonts w:hint="eastAsia"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1377</Words>
  <Characters>1516</Characters>
  <Lines>0</Lines>
  <Paragraphs>0</Paragraphs>
  <TotalTime>284</TotalTime>
  <ScaleCrop>false</ScaleCrop>
  <LinksUpToDate>false</LinksUpToDate>
  <CharactersWithSpaces>1516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2023-04-13T00:41:00Z</dcterms:created>
  <dc:creator>慧桢</dc:creator>
  <cp:lastModifiedBy>JYY</cp:lastModifiedBy>
  <cp:lastPrinted>2023-09-13T06:46:00Z</cp:lastPrinted>
  <dcterms:modified xsi:type="dcterms:W3CDTF">2023-09-13T08:38:40Z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9DDEC9F206984567B3C604FB8700CEDF_13</vt:lpwstr>
  </property>
</Properties>
</file>