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重庆城市职业学院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u w:val="single"/>
          <w:lang w:val="en-US" w:eastAsia="zh-CN"/>
        </w:rPr>
        <w:t xml:space="preserve">  《奋斗者之歌》大型综合文艺演出舞台  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项目询价邀请函</w:t>
      </w:r>
    </w:p>
    <w:p>
      <w:pPr>
        <w:rPr>
          <w:rFonts w:hint="eastAsia" w:ascii="宋体" w:hAnsi="宋体" w:cs="宋体"/>
          <w:b/>
          <w:bCs/>
          <w:sz w:val="24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32"/>
          <w:lang w:eastAsia="zh-CN"/>
        </w:rPr>
        <w:t>报价须知：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1.</w:t>
      </w:r>
      <w:r>
        <w:rPr>
          <w:rFonts w:hint="eastAsia" w:ascii="宋体" w:hAnsi="宋体" w:cs="宋体"/>
          <w:sz w:val="24"/>
          <w:szCs w:val="32"/>
          <w:lang w:eastAsia="zh-CN"/>
        </w:rPr>
        <w:t>请各报价单位将此报价单填好后加盖单位公章，并将单位营业执照复印件加盖公章后一并装于密封袋中（密封袋须在封口处加盖单位公章）。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2.</w:t>
      </w:r>
      <w:r>
        <w:rPr>
          <w:rFonts w:hint="eastAsia" w:ascii="宋体" w:hAnsi="宋体" w:cs="宋体"/>
          <w:sz w:val="24"/>
          <w:szCs w:val="32"/>
          <w:lang w:eastAsia="zh-CN"/>
        </w:rPr>
        <w:t>各投标人请于</w:t>
      </w:r>
      <w:r>
        <w:rPr>
          <w:rFonts w:hint="eastAsia" w:ascii="宋体" w:hAnsi="宋体" w:cs="宋体"/>
          <w:sz w:val="24"/>
          <w:szCs w:val="32"/>
          <w:lang w:val="en-US" w:eastAsia="zh-CN"/>
        </w:rPr>
        <w:t>2021年3月29日上午10:00前手持或邮寄交于重庆城市职业学院基建后勤处213室，否则视为放弃。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3.本项目成交原则为相同质量、服务要求下最低价中标。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4.本项目采购人具体要求见附件。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5.本次报价最高限价为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13.00  </w:t>
      </w:r>
      <w:r>
        <w:rPr>
          <w:rFonts w:hint="eastAsia" w:ascii="宋体" w:hAnsi="宋体" w:cs="宋体"/>
          <w:sz w:val="24"/>
          <w:szCs w:val="32"/>
          <w:lang w:val="en-US" w:eastAsia="zh-CN"/>
        </w:rPr>
        <w:t>万元。</w:t>
      </w:r>
    </w:p>
    <w:tbl>
      <w:tblPr>
        <w:tblStyle w:val="3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865"/>
        <w:gridCol w:w="2895"/>
        <w:gridCol w:w="3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8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序号</w:t>
            </w:r>
          </w:p>
        </w:tc>
        <w:tc>
          <w:tcPr>
            <w:tcW w:w="28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项目名称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报价（元）</w:t>
            </w:r>
          </w:p>
        </w:tc>
        <w:tc>
          <w:tcPr>
            <w:tcW w:w="33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《奋斗者之歌》大型综合文艺演出舞台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小写：</w:t>
            </w:r>
          </w:p>
        </w:tc>
        <w:tc>
          <w:tcPr>
            <w:tcW w:w="33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8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32"/>
                <w:lang w:eastAsia="zh-CN"/>
              </w:rPr>
            </w:pPr>
          </w:p>
        </w:tc>
        <w:tc>
          <w:tcPr>
            <w:tcW w:w="289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大写：</w:t>
            </w:r>
          </w:p>
        </w:tc>
        <w:tc>
          <w:tcPr>
            <w:tcW w:w="33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4"/>
          <w:szCs w:val="32"/>
          <w:lang w:eastAsia="zh-CN"/>
        </w:rPr>
      </w:pPr>
      <w:r>
        <w:rPr>
          <w:rFonts w:hint="eastAsia" w:ascii="宋体" w:hAnsi="宋体" w:cs="宋体"/>
          <w:sz w:val="24"/>
          <w:szCs w:val="32"/>
          <w:lang w:eastAsia="zh-CN"/>
        </w:rPr>
        <w:t>注：若最终报价金额小写与大写不一致，以大写为准。</w:t>
      </w:r>
    </w:p>
    <w:p>
      <w:pPr>
        <w:rPr>
          <w:rFonts w:hint="eastAsia" w:ascii="宋体" w:hAnsi="宋体" w:cs="宋体"/>
          <w:sz w:val="28"/>
          <w:szCs w:val="36"/>
          <w:lang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eastAsia="zh-CN"/>
        </w:rPr>
        <w:t>报价单位：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    （公章）       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eastAsia="zh-CN"/>
        </w:rPr>
      </w:pPr>
      <w:r>
        <w:rPr>
          <w:rFonts w:hint="eastAsia" w:ascii="宋体" w:hAnsi="宋体" w:cs="宋体"/>
          <w:sz w:val="24"/>
          <w:szCs w:val="32"/>
          <w:lang w:eastAsia="zh-CN"/>
        </w:rPr>
        <w:t>联</w:t>
      </w:r>
      <w:r>
        <w:rPr>
          <w:rFonts w:hint="eastAsia" w:ascii="宋体" w:hAnsi="宋体" w:cs="宋体"/>
          <w:sz w:val="24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32"/>
          <w:lang w:eastAsia="zh-CN"/>
        </w:rPr>
        <w:t>系</w:t>
      </w:r>
      <w:r>
        <w:rPr>
          <w:rFonts w:hint="eastAsia" w:ascii="宋体" w:hAnsi="宋体" w:cs="宋体"/>
          <w:sz w:val="24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32"/>
          <w:lang w:eastAsia="zh-CN"/>
        </w:rPr>
        <w:t>人：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                   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eastAsia="zh-CN"/>
        </w:rPr>
        <w:t>联系方式：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                     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采购单位：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重庆城市职业学院   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邮寄地址：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>重庆市永川区兴龙大道1099号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收 件 人：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     代老师        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联系方式：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023-49578491            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</w:p>
    <w:p>
      <w:pPr>
        <w:jc w:val="right"/>
        <w:rPr>
          <w:rFonts w:hint="eastAsia" w:ascii="宋体" w:hAnsi="宋体" w:cs="宋体"/>
          <w:sz w:val="28"/>
          <w:szCs w:val="36"/>
          <w:lang w:val="en-US" w:eastAsia="zh-CN"/>
        </w:rPr>
      </w:pPr>
    </w:p>
    <w:p>
      <w:pPr>
        <w:jc w:val="right"/>
        <w:rPr>
          <w:rFonts w:hint="eastAsia" w:ascii="宋体" w:hAnsi="宋体" w:cs="宋体"/>
          <w:sz w:val="24"/>
          <w:szCs w:val="32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32"/>
          <w:lang w:val="en-US" w:eastAsia="zh-CN"/>
        </w:rPr>
        <w:t xml:space="preserve"> 年   月   日</w:t>
      </w:r>
    </w:p>
    <w:p>
      <w:pPr>
        <w:jc w:val="both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附件：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>采购需求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32"/>
          <w:lang w:val="en-US" w:eastAsia="zh-CN"/>
        </w:rPr>
        <w:t>一、项目技术及商务需求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1、ZMS 醉美声 大型线阵音响24+12+12 意思是舞台两侧一边吊挂12只线阵音响，一边6只双十八低音炮， 舞台上面12只返听音响；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2、话筒统一用舒尔 UR4D+BATA 58  系列  只数为12只；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3、调音台用A&amp;H SD700048路调音台 必须佩戴带接口箱；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4、调音师必须具有中国录音师协会 国家新闻出版广电总局 声频颁发的 高级音响师 任职资格证书；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5、光束灯必须是一个批次同一型号的的大歌品牌330W以上的光束灯；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6、面光采用明道1500Ⅱ以上的切割灯以及600W3600K远距离调焦面光；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7、调光台为韵鹏 MA2  4个屏幕调光台，不能用2屏幕或3屏幕的，且固件系统非PC系统。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32"/>
          <w:lang w:val="en-US" w:eastAsia="zh-CN"/>
        </w:rPr>
        <w:t>二、设备需求清单</w:t>
      </w:r>
    </w:p>
    <w:tbl>
      <w:tblPr>
        <w:tblW w:w="5000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2123"/>
        <w:gridCol w:w="2914"/>
        <w:gridCol w:w="854"/>
        <w:gridCol w:w="1097"/>
        <w:gridCol w:w="137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舞台架子类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舞台1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0.4*1.2*12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平方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20.16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舞台2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0.4*2.4*15.6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平方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25.92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舞台3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0.8*12*21.6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平方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14.4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左右台梯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1.2*0.8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主体TRUSS架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23*15*8.5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音响吊挂TRUSS架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8.5*4*2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架子专用电动葫芦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380V专业升降电动葫芦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操作区网架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2*6*4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立方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地毯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红色加厚拉绒地毯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平方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音响类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线阵音响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专业ZS声扬线阵VCL212 24+12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返送音响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ZMS  M-15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手持话筒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SHUER UR4D+ BATA58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无线耳麦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舒尔 sm35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数字调音台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艾伦SD7000系列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音响线材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专用线材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独立电源系统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配套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音响电动葫芦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配套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音响防雨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配套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专用功放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配套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苹果电脑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配套两台 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RME专用声卡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配套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灯光类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440光束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升龙S440光束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LED帕灯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LED24*10W防水帕灯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调焦面光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LED800W 调焦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成像灯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750W欧司朗 魔龙成像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四眼观众灯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欧码专用四眼观众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COB灯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中置COB灯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切割灯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明道1500ER 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3屏MA2调光台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正品MA2 固件调光系统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追光灯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欧码专业4000追光灯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双雾机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1500W换用舞台双雾机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防水高亮屏幕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P2.5高清防水屏幕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6*12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平方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屏幕保护王嘉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12*4*6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立方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苹果电脑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配套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屏幕网线线材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配套 主输+备份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屏幕专用电缆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配套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屏幕专用配电系统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配套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光纤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配套主输+备份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处理器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MT600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信号双备份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诺瓦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N6控制器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防水高亮屏幕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副屏幕1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2*5.5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平方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副屏幕2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2*5.5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平方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副屏幕保护架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2*5*2*2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立方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屏幕网线线材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配套 主输+备份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屏幕专用电缆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配套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屏幕专用配电系统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配套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光纤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配套主输+备份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处理器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MT600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信号双备份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诺瓦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N6控制器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cs="宋体"/>
          <w:sz w:val="24"/>
          <w:szCs w:val="32"/>
          <w:lang w:val="en-US" w:eastAsia="zh-CN"/>
        </w:rPr>
      </w:pPr>
    </w:p>
    <w:p>
      <w:pPr>
        <w:jc w:val="both"/>
        <w:rPr>
          <w:rFonts w:hint="eastAsia" w:ascii="宋体" w:hAnsi="宋体" w:cs="宋体"/>
          <w:sz w:val="24"/>
          <w:szCs w:val="3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大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32417"/>
    <w:rsid w:val="05803338"/>
    <w:rsid w:val="09DE4275"/>
    <w:rsid w:val="0FEB6D76"/>
    <w:rsid w:val="123173C2"/>
    <w:rsid w:val="14D95DA1"/>
    <w:rsid w:val="164106CB"/>
    <w:rsid w:val="1F194086"/>
    <w:rsid w:val="28CB1393"/>
    <w:rsid w:val="2B422BB4"/>
    <w:rsid w:val="2C504C4B"/>
    <w:rsid w:val="3BFC782A"/>
    <w:rsid w:val="449E2C87"/>
    <w:rsid w:val="4CE96093"/>
    <w:rsid w:val="4E332417"/>
    <w:rsid w:val="576B1456"/>
    <w:rsid w:val="67E27B80"/>
    <w:rsid w:val="6B0A5AA3"/>
    <w:rsid w:val="6B156DC7"/>
    <w:rsid w:val="6F735A22"/>
    <w:rsid w:val="72040900"/>
    <w:rsid w:val="7A2F14A7"/>
    <w:rsid w:val="7A9C4C80"/>
    <w:rsid w:val="7BDA68A0"/>
    <w:rsid w:val="7F3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1687CB"/>
      <w:u w:val="none"/>
    </w:rPr>
  </w:style>
  <w:style w:type="character" w:styleId="7">
    <w:name w:val="HTML Definition"/>
    <w:basedOn w:val="4"/>
    <w:qFormat/>
    <w:uiPriority w:val="0"/>
    <w:rPr>
      <w:i/>
    </w:rPr>
  </w:style>
  <w:style w:type="character" w:styleId="8">
    <w:name w:val="HTML Acronym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1687CB"/>
      <w:u w:val="none"/>
    </w:rPr>
  </w:style>
  <w:style w:type="character" w:styleId="11">
    <w:name w:val="HTML Code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2">
    <w:name w:val="HTML Cite"/>
    <w:basedOn w:val="4"/>
    <w:qFormat/>
    <w:uiPriority w:val="0"/>
  </w:style>
  <w:style w:type="character" w:styleId="13">
    <w:name w:val="HTML Keyboard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Sample"/>
    <w:basedOn w:val="4"/>
    <w:qFormat/>
    <w:uiPriority w:val="0"/>
    <w:rPr>
      <w:rFonts w:ascii="serif" w:hAnsi="serif" w:eastAsia="serif" w:cs="serif"/>
      <w:sz w:val="21"/>
      <w:szCs w:val="21"/>
    </w:rPr>
  </w:style>
  <w:style w:type="paragraph" w:customStyle="1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2018-04-18T06:34:00Z</dcterms:created>
  <dc:creator>Z.Y</dc:creator>
  <cp:lastModifiedBy>Administrator</cp:lastModifiedBy>
  <dcterms:modified xsi:type="dcterms:W3CDTF">2021-03-25T07:38:04Z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F308CB4945784F34A964320D40A578EC</vt:lpwstr>
  </property>
</Properties>
</file>